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67F6146">
      <w:pPr>
        <w:ind w:firstLine="1606" w:firstLineChars="100"/>
        <w:rPr>
          <w:rFonts w:hint="eastAsia"/>
          <w:sz w:val="72"/>
          <w:szCs w:val="144"/>
          <w:lang w:val="en-US" w:eastAsia="zh-CN"/>
        </w:rPr>
      </w:pPr>
      <w:r>
        <w:rPr>
          <w:rFonts w:hint="eastAsia"/>
          <w:b/>
          <w:bCs/>
          <w:sz w:val="160"/>
          <w:szCs w:val="200"/>
          <w:lang w:val="en-US" w:eastAsia="zh-CN"/>
        </w:rPr>
        <w:t xml:space="preserve">天 迈 </w:t>
      </w:r>
      <w:r>
        <w:rPr>
          <w:rFonts w:hint="eastAsia"/>
          <w:sz w:val="72"/>
          <w:szCs w:val="144"/>
          <w:lang w:val="en-US" w:eastAsia="zh-CN"/>
        </w:rPr>
        <w:t>第四季</w:t>
      </w:r>
    </w:p>
    <w:p w14:paraId="4C64828E">
      <w:pPr>
        <w:ind w:firstLine="720" w:firstLineChars="100"/>
        <w:rPr>
          <w:rFonts w:hint="default" w:ascii="微软雅黑" w:hAnsi="微软雅黑" w:eastAsia="微软雅黑" w:cs="微软雅黑"/>
          <w:b/>
          <w:bCs/>
          <w:color w:val="FF0000"/>
          <w:sz w:val="72"/>
          <w:szCs w:val="144"/>
          <w:highlight w:val="yellow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72"/>
          <w:szCs w:val="144"/>
          <w:highlight w:val="yellow"/>
          <w:lang w:val="en-US" w:eastAsia="zh-CN"/>
        </w:rPr>
        <w:t>神战之都 ：   神 泣</w:t>
      </w:r>
    </w:p>
    <w:p w14:paraId="5AEB84B2">
      <w:r>
        <w:drawing>
          <wp:inline distT="0" distB="0" distL="114300" distR="114300">
            <wp:extent cx="5269865" cy="3884930"/>
            <wp:effectExtent l="0" t="0" r="698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8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EF35A"/>
    <w:p w14:paraId="3B047D9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</w:rPr>
      </w:pPr>
      <w:r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46"/>
          <w:szCs w:val="46"/>
          <w:shd w:val="clear" w:fill="FFFF00"/>
        </w:rPr>
        <w:t>Ø </w:t>
      </w: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shd w:val="clear" w:fill="FFFF00"/>
        </w:rPr>
        <w:t>游戏简介</w:t>
      </w:r>
    </w:p>
    <w:p w14:paraId="2653F56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42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22"/>
          <w:szCs w:val="22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30"/>
          <w:szCs w:val="30"/>
        </w:rPr>
        <w:t>1. 游戏为Lv70微微微变仿官</w:t>
      </w:r>
    </w:p>
    <w:p w14:paraId="26847BC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42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22"/>
          <w:szCs w:val="22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  <w:t>2. 新增五女鬼剑、剑鬼等新职业。</w:t>
      </w:r>
    </w:p>
    <w:p w14:paraId="749C9F8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42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22"/>
          <w:szCs w:val="22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  <w:t>3. 所有副本均完美机制，最高副本为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  <w:t>天空巢穴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  <w:t>、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  <w:t>希洛克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  <w:t>的地图。</w:t>
      </w:r>
    </w:p>
    <w:p w14:paraId="74F292D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42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22"/>
          <w:szCs w:val="22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  <w:t>4. 二觉已预读与优化！游戏无卡顿。</w:t>
      </w:r>
    </w:p>
    <w:p w14:paraId="5CAD9B3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42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22"/>
          <w:szCs w:val="22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  <w:t>5. 本服为市面上独家的爆装版本，欢迎大佬上服体验。</w:t>
      </w:r>
    </w:p>
    <w:p w14:paraId="6B77F1A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42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22"/>
          <w:szCs w:val="22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  <w:t>6. 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  <w:lang w:val="en-US" w:eastAsia="zh-CN"/>
        </w:rPr>
        <w:t>天启魔盒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  <w:t>每日随便嫖，实现开盒子自由。</w:t>
      </w:r>
    </w:p>
    <w:p w14:paraId="7E1B143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42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  <w:t>7. 不定期更新，收集大家的建议，更新好玩的东西</w:t>
      </w:r>
    </w:p>
    <w:p w14:paraId="3EC06F5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42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25"/>
          <w:szCs w:val="25"/>
        </w:rPr>
      </w:pPr>
      <w:r>
        <w:drawing>
          <wp:inline distT="0" distB="0" distL="114300" distR="114300">
            <wp:extent cx="5271770" cy="3876675"/>
            <wp:effectExtent l="0" t="0" r="508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EDE4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40" w:beforeAutospacing="0" w:after="0" w:afterAutospacing="0"/>
        <w:ind w:left="420" w:right="0" w:firstLine="0"/>
        <w:jc w:val="center"/>
        <w:rPr>
          <w:rStyle w:val="6"/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</w:rPr>
      </w:pPr>
      <w:r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</w:rPr>
        <w:t>Ø </w:t>
      </w:r>
      <w:r>
        <w:rPr>
          <w:rStyle w:val="6"/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</w:rPr>
        <w:t>新手引导</w:t>
      </w:r>
    </w:p>
    <w:p w14:paraId="374CD6B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40" w:beforeAutospacing="0" w:after="0" w:afterAutospacing="0"/>
        <w:ind w:left="420" w:right="0" w:firstLine="0"/>
        <w:jc w:val="both"/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</w:pPr>
    </w:p>
    <w:p w14:paraId="6DE6C88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40" w:beforeAutospacing="0" w:after="0" w:afterAutospacing="0"/>
        <w:ind w:left="420" w:right="0" w:firstLine="0"/>
        <w:jc w:val="both"/>
        <w:rPr>
          <w:rStyle w:val="6"/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</w:rPr>
      </w:pPr>
    </w:p>
    <w:p w14:paraId="6668B6C8">
      <w:pP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  <w:szCs w:val="32"/>
          <w:highlight w:val="none"/>
          <w:lang w:val="en-US" w:eastAsia="zh-CN"/>
        </w:rPr>
        <w:t>1：</w:t>
      </w: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上线直接返回城镇，点击赛利亚，完成新手任务！</w:t>
      </w:r>
    </w:p>
    <w:p w14:paraId="44629BDD">
      <w:pP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  <w:szCs w:val="32"/>
          <w:lang w:val="en-US" w:eastAsia="zh-CN"/>
        </w:rPr>
        <w:t>2：</w:t>
      </w: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赛利亚新手任务赠送</w:t>
      </w:r>
      <w:r>
        <w:rPr>
          <w:rFonts w:hint="eastAsia" w:ascii="黑体" w:hAnsi="黑体" w:eastAsia="黑体" w:cs="黑体"/>
          <w:b/>
          <w:bCs/>
          <w:sz w:val="24"/>
          <w:szCs w:val="32"/>
        </w:rPr>
        <w:drawing>
          <wp:inline distT="0" distB="0" distL="114300" distR="114300">
            <wp:extent cx="2895600" cy="40005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以下物品</w:t>
      </w:r>
    </w:p>
    <w:p w14:paraId="222B3C9F">
      <w:pP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搭配好武器时装，点击</w:t>
      </w:r>
      <w:r>
        <w:rPr>
          <w:rFonts w:hint="eastAsia" w:ascii="黑体" w:hAnsi="黑体" w:eastAsia="黑体" w:cs="黑体"/>
          <w:b/>
          <w:bCs/>
          <w:sz w:val="24"/>
          <w:szCs w:val="32"/>
        </w:rPr>
        <w:drawing>
          <wp:inline distT="0" distB="0" distL="114300" distR="114300">
            <wp:extent cx="476250" cy="295275"/>
            <wp:effectExtent l="0" t="0" r="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秒升满级礼包，打开它，可以获得满级胶囊，月光魔盒魔锤，黄金破魔石，100万金币，新手传承防具，首饰，虚空魔石777个，以及无色666个，黑钻会员1天，</w:t>
      </w:r>
    </w:p>
    <w:p w14:paraId="1B139227">
      <w:pP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这个时候打开</w:t>
      </w:r>
      <w:r>
        <w:rPr>
          <w:rFonts w:hint="eastAsia" w:ascii="黑体" w:hAnsi="黑体" w:eastAsia="黑体" w:cs="黑体"/>
          <w:b/>
          <w:bCs/>
          <w:sz w:val="24"/>
          <w:szCs w:val="32"/>
        </w:rPr>
        <w:drawing>
          <wp:inline distT="0" distB="0" distL="114300" distR="114300">
            <wp:extent cx="409575" cy="409575"/>
            <wp:effectExtent l="0" t="0" r="9525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/>
          <w:bCs/>
          <w:sz w:val="24"/>
          <w:szCs w:val="32"/>
        </w:rPr>
        <w:drawing>
          <wp:inline distT="0" distB="0" distL="114300" distR="114300">
            <wp:extent cx="1971675" cy="323850"/>
            <wp:effectExtent l="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/>
          <w:bCs/>
          <w:sz w:val="24"/>
          <w:szCs w:val="32"/>
          <w:lang w:eastAsia="zh-CN"/>
        </w:rPr>
        <w:t>，</w:t>
      </w: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一直点到最后，可以获得新手药水，金库和物品栏扩充，以及人偶，和一星绝版称号袖珍罐，开出来啥称号就看你运气，</w:t>
      </w:r>
    </w:p>
    <w:p w14:paraId="071AD2D6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  <w:szCs w:val="32"/>
          <w:lang w:val="en-US" w:eastAsia="zh-CN"/>
        </w:rPr>
        <w:t>3：</w:t>
      </w: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搭配完事后，点击赛利亚任务，把以下这几个任务接受完成！！</w:t>
      </w:r>
    </w:p>
    <w:p w14:paraId="22E85CEC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24"/>
          <w:szCs w:val="32"/>
        </w:rPr>
      </w:pPr>
      <w:r>
        <w:rPr>
          <w:rFonts w:hint="eastAsia" w:ascii="黑体" w:hAnsi="黑体" w:eastAsia="黑体" w:cs="黑体"/>
          <w:b/>
          <w:bCs/>
          <w:sz w:val="24"/>
          <w:szCs w:val="32"/>
        </w:rPr>
        <w:drawing>
          <wp:inline distT="0" distB="0" distL="114300" distR="114300">
            <wp:extent cx="2352675" cy="323850"/>
            <wp:effectExtent l="0" t="0" r="952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/>
          <w:bCs/>
          <w:sz w:val="24"/>
          <w:szCs w:val="32"/>
        </w:rPr>
        <w:drawing>
          <wp:inline distT="0" distB="0" distL="114300" distR="114300">
            <wp:extent cx="2343150" cy="257175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A1B12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24"/>
          <w:szCs w:val="32"/>
        </w:rPr>
      </w:pPr>
      <w:r>
        <w:rPr>
          <w:rFonts w:hint="eastAsia" w:ascii="黑体" w:hAnsi="黑体" w:eastAsia="黑体" w:cs="黑体"/>
          <w:b/>
          <w:bCs/>
          <w:sz w:val="24"/>
          <w:szCs w:val="32"/>
        </w:rPr>
        <w:drawing>
          <wp:inline distT="0" distB="0" distL="114300" distR="114300">
            <wp:extent cx="2362200" cy="295275"/>
            <wp:effectExtent l="0" t="0" r="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/>
          <w:bCs/>
          <w:sz w:val="24"/>
          <w:szCs w:val="32"/>
        </w:rPr>
        <w:drawing>
          <wp:inline distT="0" distB="0" distL="114300" distR="114300">
            <wp:extent cx="2476500" cy="333375"/>
            <wp:effectExtent l="0" t="0" r="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519B0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32"/>
          <w:lang w:val="en-US" w:eastAsia="zh-CN"/>
        </w:rPr>
        <w:t>完成以上几个任务后，兄弟们就度过了新手过程了！！！</w:t>
      </w:r>
    </w:p>
    <w:p w14:paraId="7379C445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2F3CC950">
      <w:pPr>
        <w:numPr>
          <w:ilvl w:val="0"/>
          <w:numId w:val="0"/>
        </w:numPr>
        <w:ind w:firstLine="3242" w:firstLineChars="900"/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</w:pPr>
      <w:r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</w:rPr>
        <w:t>Ø </w:t>
      </w:r>
      <w:r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  <w:t>刷图流程第一步</w:t>
      </w:r>
    </w:p>
    <w:p w14:paraId="11A25371">
      <w:pPr>
        <w:numPr>
          <w:ilvl w:val="0"/>
          <w:numId w:val="0"/>
        </w:numPr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22"/>
          <w:szCs w:val="22"/>
          <w:shd w:val="clear" w:fill="FFFF00"/>
          <w:lang w:val="en-US" w:eastAsia="zh-CN"/>
        </w:rPr>
      </w:pPr>
    </w:p>
    <w:p w14:paraId="037E57C1">
      <w:pPr>
        <w:numPr>
          <w:ilvl w:val="0"/>
          <w:numId w:val="0"/>
        </w:numPr>
      </w:pPr>
      <w:r>
        <w:drawing>
          <wp:inline distT="0" distB="0" distL="114300" distR="114300">
            <wp:extent cx="2343150" cy="333375"/>
            <wp:effectExtent l="0" t="0" r="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00300" cy="295275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F2632">
      <w:pPr>
        <w:numPr>
          <w:ilvl w:val="0"/>
          <w:numId w:val="0"/>
        </w:numPr>
      </w:pPr>
      <w:r>
        <w:drawing>
          <wp:inline distT="0" distB="0" distL="114300" distR="114300">
            <wp:extent cx="2314575" cy="238125"/>
            <wp:effectExtent l="0" t="0" r="9525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33650" cy="3429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DCD41">
      <w:pPr>
        <w:numPr>
          <w:ilvl w:val="0"/>
          <w:numId w:val="0"/>
        </w:numPr>
      </w:pPr>
      <w:r>
        <w:drawing>
          <wp:inline distT="0" distB="0" distL="114300" distR="114300">
            <wp:extent cx="2295525" cy="285750"/>
            <wp:effectExtent l="0" t="0" r="952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62225" cy="400050"/>
            <wp:effectExtent l="0" t="0" r="952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2EB55">
      <w:pPr>
        <w:numPr>
          <w:ilvl w:val="0"/>
          <w:numId w:val="0"/>
        </w:numPr>
      </w:pPr>
      <w:r>
        <w:drawing>
          <wp:inline distT="0" distB="0" distL="114300" distR="114300">
            <wp:extent cx="2409825" cy="342900"/>
            <wp:effectExtent l="0" t="0" r="952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19350" cy="32385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ABDE3">
      <w:pPr>
        <w:numPr>
          <w:ilvl w:val="0"/>
          <w:numId w:val="0"/>
        </w:numPr>
      </w:pPr>
      <w:r>
        <w:drawing>
          <wp:inline distT="0" distB="0" distL="114300" distR="114300">
            <wp:extent cx="2343150" cy="31432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19350" cy="333375"/>
            <wp:effectExtent l="0" t="0" r="0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0D070">
      <w:pPr>
        <w:numPr>
          <w:ilvl w:val="0"/>
          <w:numId w:val="0"/>
        </w:numPr>
      </w:pPr>
    </w:p>
    <w:p w14:paraId="4B334F3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以上任务都是新手可以完成的任务！！！</w:t>
      </w:r>
    </w:p>
    <w:p w14:paraId="1A8649F1">
      <w:pPr>
        <w:numPr>
          <w:ilvl w:val="0"/>
          <w:numId w:val="0"/>
        </w:numPr>
      </w:pPr>
      <w:r>
        <w:rPr>
          <w:rFonts w:hint="eastAsia"/>
          <w:lang w:val="en-US" w:eastAsia="zh-CN"/>
        </w:rPr>
        <w:t>刷这些地图主要是为了凑齐下一套装备，在赛丽亚房间可以看到一个喇叭，</w:t>
      </w:r>
      <w:r>
        <w:drawing>
          <wp:inline distT="0" distB="0" distL="114300" distR="114300">
            <wp:extent cx="1409700" cy="1609725"/>
            <wp:effectExtent l="0" t="0" r="0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8CDD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这个喇叭里面有装备的进阶流程，包括，武器 防具和首饰的，大家一看就懂！！！</w:t>
      </w:r>
    </w:p>
    <w:p w14:paraId="12E95E3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我主要说一下就是 新手地图 </w:t>
      </w:r>
    </w:p>
    <w:p w14:paraId="7B33B60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远古图  异界图  索南魂图  发电站地图   以及海港地图 </w:t>
      </w:r>
    </w:p>
    <w:p w14:paraId="1580815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每个地图都有标记掉落</w:t>
      </w:r>
    </w:p>
    <w:p w14:paraId="196D143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远古图：主要掉落灾难和英雄宿命以及泰拉石，主要是为了完成任务</w:t>
      </w:r>
    </w:p>
    <w:p w14:paraId="6F450E1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异界图：掉落异次元碎片，《异次元装备一件成套，完美搭配本服》</w:t>
      </w:r>
    </w:p>
    <w:p w14:paraId="4B52E9A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索南魂图：为了任务</w:t>
      </w:r>
    </w:p>
    <w:p w14:paraId="73A0B8A1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发电站地图：魔刹石</w:t>
      </w:r>
    </w:p>
    <w:p w14:paraId="3270A35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海港地图：主要是为了刷深渊，《深渊出红色顶级装备和神话装备，全看脸，爆率为百分之2》</w:t>
      </w:r>
    </w:p>
    <w:p w14:paraId="578EFEEB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6E1948A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本服主要装备起点就是红色顶级防具 红色顶级武器 红色顶级首饰 </w:t>
      </w:r>
    </w:p>
    <w:p w14:paraId="3682508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而且 都可以在海港改造大师NPC处 进行进阶升级改造</w:t>
      </w:r>
    </w:p>
    <w:p w14:paraId="79A0CB69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08B978C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所以当兄弟们把武器升级到释魂，防具升级到卓越，首饰升级到生之律动和亡之寂静的时候就可以回收，</w:t>
      </w:r>
    </w:p>
    <w:p w14:paraId="24C8026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回收后可以获得各部位自选红色顶级装备</w:t>
      </w:r>
    </w:p>
    <w:p w14:paraId="3A1DBE23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《当然这是在你没有刷深渊，脸黑到一定地步的时候》</w:t>
      </w:r>
    </w:p>
    <w:p w14:paraId="15F0FFE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858A973">
      <w:pPr>
        <w:numPr>
          <w:ilvl w:val="0"/>
          <w:numId w:val="0"/>
        </w:numPr>
        <w:ind w:firstLine="3242" w:firstLineChars="900"/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</w:pPr>
      <w:r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</w:rPr>
        <w:t>Ø </w:t>
      </w:r>
      <w:r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  <w:t>刷图流程第二步</w:t>
      </w:r>
    </w:p>
    <w:p w14:paraId="5AA25FD3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7F93F52B">
      <w:pPr>
        <w:numPr>
          <w:ilvl w:val="0"/>
          <w:numId w:val="0"/>
        </w:numPr>
      </w:pPr>
      <w:r>
        <w:drawing>
          <wp:inline distT="0" distB="0" distL="114300" distR="114300">
            <wp:extent cx="2447925" cy="352425"/>
            <wp:effectExtent l="0" t="0" r="9525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62200" cy="2667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183AE">
      <w:pPr>
        <w:numPr>
          <w:ilvl w:val="0"/>
          <w:numId w:val="0"/>
        </w:numPr>
      </w:pPr>
      <w:r>
        <w:drawing>
          <wp:inline distT="0" distB="0" distL="114300" distR="114300">
            <wp:extent cx="2276475" cy="266700"/>
            <wp:effectExtent l="0" t="0" r="952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14600" cy="447675"/>
            <wp:effectExtent l="0" t="0" r="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E804C">
      <w:pPr>
        <w:numPr>
          <w:ilvl w:val="0"/>
          <w:numId w:val="0"/>
        </w:numPr>
      </w:pPr>
    </w:p>
    <w:p w14:paraId="5E3158E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刷到这里需要你已经具备了前期刷完了的能力 </w:t>
      </w:r>
    </w:p>
    <w:p w14:paraId="409A343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武器至少是真泰拉石武器 </w:t>
      </w:r>
    </w:p>
    <w:p w14:paraId="126EABF3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防具是黑色瘟疫套 </w:t>
      </w:r>
    </w:p>
    <w:p w14:paraId="268EF65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首饰是窒息之舞+卓越青龙雕文</w:t>
      </w:r>
    </w:p>
    <w:p w14:paraId="03822523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54C139A3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这里的地图 分为 月轮山-巨龙   三国2图  卡修斯和马蒂亚要塞  以及遗忘之地 和安图恩</w:t>
      </w:r>
    </w:p>
    <w:p w14:paraId="72BBE073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44C403A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巨龙地图：主要掉落念气矿石碎片</w:t>
      </w:r>
    </w:p>
    <w:p w14:paraId="2D5A0A96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三国主要掉落：任务，神兽印信</w:t>
      </w:r>
    </w:p>
    <w:p w14:paraId="5FA53975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卡修斯和马蒂亚：掉落 星彩石-双鱼座和库佩多斯的碎片</w:t>
      </w:r>
    </w:p>
    <w:p w14:paraId="761CA8C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遗忘之地：掉落黑莲</w:t>
      </w:r>
    </w:p>
    <w:p w14:paraId="4D236616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安图恩：主要为了完成任务以及掉落浓缩的魔能石</w:t>
      </w:r>
    </w:p>
    <w:p w14:paraId="599E09B2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08311468">
      <w:pPr>
        <w:numPr>
          <w:ilvl w:val="0"/>
          <w:numId w:val="0"/>
        </w:numPr>
        <w:ind w:firstLine="3242" w:firstLineChars="900"/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</w:pPr>
      <w:r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</w:rPr>
        <w:t>Ø </w:t>
      </w:r>
      <w:r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  <w:t>刷图流程第三步</w:t>
      </w:r>
    </w:p>
    <w:p w14:paraId="39E3FFC6">
      <w:pPr>
        <w:numPr>
          <w:ilvl w:val="0"/>
          <w:numId w:val="0"/>
        </w:numPr>
        <w:ind w:firstLine="3242" w:firstLineChars="900"/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</w:pPr>
    </w:p>
    <w:p w14:paraId="27C5BA9C">
      <w:pPr>
        <w:numPr>
          <w:ilvl w:val="0"/>
          <w:numId w:val="0"/>
        </w:numPr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</w:pPr>
    </w:p>
    <w:p w14:paraId="4238BB7E">
      <w:pPr>
        <w:numPr>
          <w:ilvl w:val="0"/>
          <w:numId w:val="0"/>
        </w:numPr>
      </w:pPr>
      <w:r>
        <w:drawing>
          <wp:inline distT="0" distB="0" distL="114300" distR="114300">
            <wp:extent cx="2371725" cy="352425"/>
            <wp:effectExtent l="0" t="0" r="9525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14600" cy="40005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728D7">
      <w:pPr>
        <w:numPr>
          <w:ilvl w:val="0"/>
          <w:numId w:val="0"/>
        </w:numPr>
      </w:pPr>
      <w:r>
        <w:drawing>
          <wp:inline distT="0" distB="0" distL="114300" distR="114300">
            <wp:extent cx="2371725" cy="361950"/>
            <wp:effectExtent l="0" t="0" r="952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57450" cy="3429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85A72">
      <w:pPr>
        <w:numPr>
          <w:ilvl w:val="0"/>
          <w:numId w:val="0"/>
        </w:numPr>
      </w:pPr>
      <w:r>
        <w:drawing>
          <wp:inline distT="0" distB="0" distL="114300" distR="114300">
            <wp:extent cx="1504950" cy="24765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37842">
      <w:pPr>
        <w:numPr>
          <w:ilvl w:val="0"/>
          <w:numId w:val="0"/>
        </w:numPr>
      </w:pPr>
    </w:p>
    <w:p w14:paraId="0824CFA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刷这里装备需求 至少你已经是</w:t>
      </w:r>
    </w:p>
    <w:p w14:paraId="3D52BDE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红色顶级武器</w:t>
      </w:r>
    </w:p>
    <w:p w14:paraId="2BAB951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防具一身卓越或者三件红色顶级防具和2件卓越</w:t>
      </w:r>
    </w:p>
    <w:p w14:paraId="471FEA2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首饰生之律动和亡之寂静</w:t>
      </w:r>
    </w:p>
    <w:p w14:paraId="55F4BFC9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51F5F45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卢克和超时空以及希洛克地图 都是为了完成任务，任务可以获得丰厚奖励，</w:t>
      </w:r>
    </w:p>
    <w:p w14:paraId="4887EAD3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也是为了获得顶级装备改造的材料</w:t>
      </w:r>
    </w:p>
    <w:p w14:paraId="0CC17225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1FE72AE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重点说下 未央地图</w:t>
      </w:r>
    </w:p>
    <w:p w14:paraId="579BFEA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未央地图越往后奖励越大，18层可能直接出毕业宝珠</w:t>
      </w:r>
    </w:p>
    <w:p w14:paraId="09D3729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同时每一层的奖励都已经标记好了，越往后就是出货率越高</w:t>
      </w:r>
    </w:p>
    <w:p w14:paraId="19291724">
      <w:pPr>
        <w:numPr>
          <w:ilvl w:val="0"/>
          <w:numId w:val="0"/>
        </w:numPr>
      </w:pPr>
      <w:r>
        <w:rPr>
          <w:rFonts w:hint="eastAsia"/>
          <w:lang w:val="en-US" w:eastAsia="zh-CN"/>
        </w:rPr>
        <w:t>具体出货为：</w:t>
      </w:r>
      <w:r>
        <w:drawing>
          <wp:inline distT="0" distB="0" distL="114300" distR="114300">
            <wp:extent cx="2362200" cy="5715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85993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粽子 心悦碎片 九溪精元碎片 18增幅卷 天启点 神圣的装备保护卷</w:t>
      </w:r>
    </w:p>
    <w:p w14:paraId="533AA76E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35A7F20C">
      <w:pPr>
        <w:numPr>
          <w:ilvl w:val="0"/>
          <w:numId w:val="0"/>
        </w:numPr>
        <w:ind w:firstLine="3242" w:firstLineChars="900"/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</w:pPr>
      <w:r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</w:rPr>
        <w:t>Ø </w:t>
      </w:r>
      <w:r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  <w:t>刷图流程第四步</w:t>
      </w:r>
    </w:p>
    <w:p w14:paraId="26AAF402">
      <w:pPr>
        <w:numPr>
          <w:ilvl w:val="0"/>
          <w:numId w:val="0"/>
        </w:numPr>
      </w:pPr>
      <w:r>
        <w:drawing>
          <wp:inline distT="0" distB="0" distL="114300" distR="114300">
            <wp:extent cx="2390775" cy="295275"/>
            <wp:effectExtent l="0" t="0" r="9525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28875" cy="304800"/>
            <wp:effectExtent l="0" t="0" r="952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4A224">
      <w:pPr>
        <w:numPr>
          <w:ilvl w:val="0"/>
          <w:numId w:val="0"/>
        </w:numPr>
      </w:pPr>
    </w:p>
    <w:p w14:paraId="3A14E1CC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5229C02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这里的地图为顶级地图，，</w:t>
      </w:r>
    </w:p>
    <w:p w14:paraId="28D2A4AE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3F40AA6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怪物不掉落物品 ，主要是为了完成任务 </w:t>
      </w:r>
    </w:p>
    <w:p w14:paraId="49D31006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4ABA7A2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任务赠送大量奖励，帮助大家更快毕业！！！</w:t>
      </w:r>
    </w:p>
    <w:p w14:paraId="0E9DC99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95C06C1">
      <w:pPr>
        <w:numPr>
          <w:ilvl w:val="0"/>
          <w:numId w:val="0"/>
        </w:numPr>
        <w:ind w:firstLine="3242" w:firstLineChars="900"/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</w:pPr>
      <w:r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</w:rPr>
        <w:t>Ø </w:t>
      </w:r>
      <w:r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36"/>
          <w:szCs w:val="36"/>
          <w:shd w:val="clear" w:fill="FFFF00"/>
          <w:lang w:val="en-US" w:eastAsia="zh-CN"/>
        </w:rPr>
        <w:t>特殊地图介绍</w:t>
      </w:r>
    </w:p>
    <w:p w14:paraId="3CBB24D3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48648223">
      <w:pPr>
        <w:numPr>
          <w:ilvl w:val="0"/>
          <w:numId w:val="0"/>
        </w:numPr>
      </w:pPr>
      <w:r>
        <w:drawing>
          <wp:inline distT="0" distB="0" distL="114300" distR="114300">
            <wp:extent cx="5953760" cy="3669030"/>
            <wp:effectExtent l="0" t="0" r="8890" b="762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53760" cy="366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F835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2552700" cy="2181225"/>
            <wp:effectExtent l="0" t="0" r="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掉落什么 这个娘们这里都告诉你了！！！！</w:t>
      </w:r>
    </w:p>
    <w:p w14:paraId="771F10C6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2524125" cy="3286125"/>
            <wp:effectExtent l="0" t="0" r="9525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241935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28900" cy="27813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掉落什么地图都写上了 </w:t>
      </w:r>
    </w:p>
    <w:p w14:paraId="76434A9E">
      <w:pPr>
        <w:numPr>
          <w:ilvl w:val="0"/>
          <w:numId w:val="0"/>
        </w:numPr>
      </w:pPr>
    </w:p>
    <w:p w14:paraId="237E765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40" w:beforeAutospacing="0" w:after="0" w:afterAutospacing="0"/>
        <w:ind w:left="420" w:right="0" w:firstLine="0"/>
        <w:jc w:val="center"/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56"/>
          <w:szCs w:val="56"/>
          <w:shd w:val="clear" w:fill="FFFF00"/>
          <w:lang w:val="en-US" w:eastAsia="zh-CN"/>
        </w:rPr>
      </w:pPr>
      <w:r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56"/>
          <w:szCs w:val="56"/>
          <w:shd w:val="clear" w:fill="FFFF00"/>
        </w:rPr>
        <w:t>Ø </w:t>
      </w: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56"/>
          <w:szCs w:val="56"/>
          <w:shd w:val="clear" w:fill="FFFF00"/>
          <w:lang w:val="en-US" w:eastAsia="zh-CN"/>
        </w:rPr>
        <w:t>全新</w:t>
      </w: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56"/>
          <w:szCs w:val="56"/>
          <w:shd w:val="clear" w:fill="FFFF00"/>
        </w:rPr>
        <w:t>任务</w:t>
      </w: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56"/>
          <w:szCs w:val="56"/>
          <w:shd w:val="clear" w:fill="FFFF00"/>
          <w:lang w:val="en-US" w:eastAsia="zh-CN"/>
        </w:rPr>
        <w:t>完成方式</w:t>
      </w:r>
    </w:p>
    <w:p w14:paraId="5B29C98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40" w:beforeAutospacing="0" w:after="0" w:afterAutospacing="0"/>
        <w:ind w:left="420" w:right="0" w:firstLine="0"/>
        <w:jc w:val="both"/>
      </w:pPr>
      <w:r>
        <w:drawing>
          <wp:inline distT="0" distB="0" distL="114300" distR="114300">
            <wp:extent cx="2409825" cy="3048000"/>
            <wp:effectExtent l="0" t="0" r="952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52600" cy="314325"/>
            <wp:effectExtent l="0" t="0" r="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19325" cy="609600"/>
            <wp:effectExtent l="0" t="0" r="952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552575" cy="438150"/>
            <wp:effectExtent l="0" t="0" r="9525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47875" cy="514350"/>
            <wp:effectExtent l="0" t="0" r="9525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47825" cy="447675"/>
            <wp:effectExtent l="0" t="0" r="9525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86000" cy="2257425"/>
            <wp:effectExtent l="0" t="0" r="0" b="952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6210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22"/>
          <w:szCs w:val="22"/>
        </w:rPr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333333"/>
          <w:spacing w:val="0"/>
          <w:sz w:val="31"/>
          <w:szCs w:val="31"/>
        </w:rPr>
        <w:t>具体玩法：（完成每日任务之后会得到以下物品）</w:t>
      </w:r>
    </w:p>
    <w:p w14:paraId="1BA3214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420" w:right="0" w:firstLine="0"/>
        <w:jc w:val="left"/>
        <w:rPr>
          <w:rFonts w:hint="eastAsia" w:ascii="微软雅黑" w:hAnsi="微软雅黑" w:eastAsia="微软雅黑" w:cs="微软雅黑"/>
          <w:i w:val="0"/>
          <w:iCs w:val="0"/>
          <w:caps w:val="0"/>
          <w:color w:val="646A7C"/>
          <w:spacing w:val="0"/>
          <w:sz w:val="22"/>
          <w:szCs w:val="22"/>
        </w:rPr>
      </w:pPr>
      <w:r>
        <w:rPr>
          <w:rStyle w:val="6"/>
          <w:rFonts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</w:rPr>
        <w:t>★任务奖励：开启之后有几率获得1★</w:t>
      </w:r>
      <w:r>
        <w:rPr>
          <w:rStyle w:val="6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31"/>
          <w:szCs w:val="31"/>
        </w:rPr>
        <w:t> </w:t>
      </w:r>
      <w:r>
        <w:rPr>
          <w:rStyle w:val="6"/>
          <w:rFonts w:hint="default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</w:rPr>
        <w:t>至</w:t>
      </w:r>
      <w:r>
        <w:rPr>
          <w:rStyle w:val="6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31"/>
          <w:szCs w:val="31"/>
        </w:rPr>
        <w:t>  </w:t>
      </w:r>
      <w:r>
        <w:rPr>
          <w:rStyle w:val="6"/>
          <w:rFonts w:hint="default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</w:rPr>
        <w:t>5★任务奖励，</w:t>
      </w:r>
    </w:p>
    <w:p w14:paraId="7D01AEF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0" w:right="0" w:firstLine="0"/>
        <w:jc w:val="left"/>
        <w:rPr>
          <w:rStyle w:val="6"/>
          <w:rFonts w:hint="default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  <w:shd w:val="clear" w:fill="FFFF00"/>
        </w:rPr>
      </w:pPr>
      <w:r>
        <w:rPr>
          <w:rStyle w:val="6"/>
          <w:rFonts w:hint="default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</w:rPr>
        <w:t>开启此物品需要消耗（五行符），</w:t>
      </w:r>
      <w:r>
        <w:rPr>
          <w:rStyle w:val="6"/>
          <w:rFonts w:hint="default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  <w:shd w:val="clear" w:fill="FFFF00"/>
        </w:rPr>
        <w:t>{</w:t>
      </w:r>
      <w:r>
        <w:rPr>
          <w:rStyle w:val="6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31"/>
          <w:szCs w:val="31"/>
          <w:shd w:val="clear" w:fill="FFFF00"/>
        </w:rPr>
        <w:t>五行符在商城购买</w:t>
      </w:r>
      <w:r>
        <w:rPr>
          <w:rStyle w:val="6"/>
          <w:rFonts w:hint="default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  <w:shd w:val="clear" w:fill="FFFF00"/>
        </w:rPr>
        <w:t>}</w:t>
      </w:r>
    </w:p>
    <w:p w14:paraId="16BE48D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0" w:right="0" w:firstLine="0"/>
        <w:jc w:val="left"/>
        <w:rPr>
          <w:rStyle w:val="6"/>
          <w:rFonts w:hint="default" w:ascii="Helvetica Neue" w:hAnsi="Helvetica Neue" w:eastAsia="宋体" w:cs="Helvetica Neue"/>
          <w:i w:val="0"/>
          <w:iCs w:val="0"/>
          <w:caps w:val="0"/>
          <w:color w:val="333333"/>
          <w:spacing w:val="0"/>
          <w:sz w:val="31"/>
          <w:szCs w:val="31"/>
          <w:highlight w:val="lightGray"/>
          <w:shd w:val="clear" w:fill="FFFF00"/>
          <w:lang w:val="en-US" w:eastAsia="zh-CN"/>
        </w:rPr>
      </w:pPr>
      <w:r>
        <w:rPr>
          <w:rStyle w:val="6"/>
          <w:rFonts w:hint="eastAsia" w:ascii="Helvetica Neue" w:hAnsi="Helvetica Neue" w:eastAsia="宋体" w:cs="Helvetica Neue"/>
          <w:i w:val="0"/>
          <w:iCs w:val="0"/>
          <w:caps w:val="0"/>
          <w:color w:val="333333"/>
          <w:spacing w:val="0"/>
          <w:sz w:val="31"/>
          <w:szCs w:val="31"/>
          <w:highlight w:val="lightGray"/>
          <w:shd w:val="clear" w:fill="FFFF00"/>
          <w:lang w:val="en-US" w:eastAsia="zh-CN"/>
        </w:rPr>
        <w:t>玩家通过消耗五行符来变更任务奖励，直到变出来5</w:t>
      </w:r>
      <w:r>
        <w:rPr>
          <w:rStyle w:val="6"/>
          <w:rFonts w:hint="default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  <w:highlight w:val="lightGray"/>
        </w:rPr>
        <w:t>★任务奖励</w:t>
      </w:r>
      <w:r>
        <w:rPr>
          <w:rStyle w:val="6"/>
          <w:rFonts w:hint="eastAsia" w:ascii="Helvetica Neue" w:hAnsi="Helvetica Neue" w:eastAsia="宋体" w:cs="Helvetica Neue"/>
          <w:i w:val="0"/>
          <w:iCs w:val="0"/>
          <w:caps w:val="0"/>
          <w:color w:val="333333"/>
          <w:spacing w:val="0"/>
          <w:sz w:val="31"/>
          <w:szCs w:val="31"/>
          <w:highlight w:val="lightGray"/>
          <w:lang w:eastAsia="zh-CN"/>
        </w:rPr>
        <w:t>，</w:t>
      </w:r>
      <w:r>
        <w:rPr>
          <w:rStyle w:val="6"/>
          <w:rFonts w:hint="eastAsia" w:ascii="Helvetica Neue" w:hAnsi="Helvetica Neue" w:eastAsia="宋体" w:cs="Helvetica Neue"/>
          <w:i w:val="0"/>
          <w:iCs w:val="0"/>
          <w:caps w:val="0"/>
          <w:color w:val="333333"/>
          <w:spacing w:val="0"/>
          <w:sz w:val="31"/>
          <w:szCs w:val="31"/>
          <w:highlight w:val="lightGray"/>
          <w:lang w:val="en-US" w:eastAsia="zh-CN"/>
        </w:rPr>
        <w:t>然后和任务获得的五星任务奖励盒子合成，打开礼盒，获取奖励！！！</w:t>
      </w:r>
    </w:p>
    <w:p w14:paraId="216EFC3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0" w:right="0" w:firstLine="0"/>
        <w:jc w:val="left"/>
        <w:rPr>
          <w:rStyle w:val="6"/>
          <w:rFonts w:hint="default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</w:rPr>
      </w:pPr>
      <w:r>
        <w:rPr>
          <w:rStyle w:val="6"/>
          <w:rFonts w:hint="default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</w:rPr>
        <w:t>一星任务奖励盒子、二星任务奖励盒子、三星任务奖励盒子、四星任务奖励盒子、五星任务奖励盒子</w:t>
      </w:r>
    </w:p>
    <w:p w14:paraId="3573294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40" w:beforeAutospacing="0" w:after="0" w:afterAutospacing="0"/>
        <w:ind w:left="420" w:right="0" w:firstLine="0"/>
        <w:jc w:val="center"/>
        <w:rPr>
          <w:rStyle w:val="6"/>
          <w:rFonts w:hint="default" w:ascii="微软雅黑" w:hAnsi="微软雅黑" w:eastAsia="微软雅黑" w:cs="微软雅黑"/>
          <w:i w:val="0"/>
          <w:iCs w:val="0"/>
          <w:caps w:val="0"/>
          <w:color w:val="646A7C"/>
          <w:spacing w:val="0"/>
          <w:sz w:val="56"/>
          <w:szCs w:val="56"/>
          <w:shd w:val="clear" w:fill="FFFF00"/>
          <w:lang w:val="en-US" w:eastAsia="zh-CN"/>
        </w:rPr>
      </w:pPr>
      <w:r>
        <w:rPr>
          <w:rFonts w:hint="default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56"/>
          <w:szCs w:val="56"/>
          <w:shd w:val="clear" w:fill="FFFF00"/>
        </w:rPr>
        <w:t>Ø </w:t>
      </w:r>
      <w:r>
        <w:rPr>
          <w:rFonts w:hint="eastAsia" w:ascii="Wingdings" w:hAnsi="Wingdings" w:eastAsia="微软雅黑" w:cs="Wingdings"/>
          <w:b/>
          <w:bCs/>
          <w:i w:val="0"/>
          <w:iCs w:val="0"/>
          <w:caps w:val="0"/>
          <w:color w:val="646A7C"/>
          <w:spacing w:val="0"/>
          <w:sz w:val="56"/>
          <w:szCs w:val="56"/>
          <w:shd w:val="clear" w:fill="FFFF00"/>
          <w:lang w:val="en-US" w:eastAsia="zh-CN"/>
        </w:rPr>
        <w:t>装备防具首饰进阶顺序</w:t>
      </w:r>
    </w:p>
    <w:p w14:paraId="389A53B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60" w:beforeAutospacing="0" w:after="60" w:afterAutospacing="0" w:line="312" w:lineRule="atLeast"/>
        <w:ind w:left="0" w:right="0" w:firstLine="0"/>
        <w:jc w:val="left"/>
        <w:rPr>
          <w:rStyle w:val="6"/>
          <w:rFonts w:hint="eastAsia" w:ascii="Helvetica Neue" w:hAnsi="Helvetica Neue" w:eastAsia="Helvetica Neue" w:cs="Helvetica Neue"/>
          <w:i w:val="0"/>
          <w:iCs w:val="0"/>
          <w:caps w:val="0"/>
          <w:color w:val="333333"/>
          <w:spacing w:val="0"/>
          <w:sz w:val="31"/>
          <w:szCs w:val="31"/>
        </w:rPr>
      </w:pPr>
    </w:p>
    <w:p w14:paraId="07299D6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40" w:beforeAutospacing="0" w:after="0" w:afterAutospacing="0"/>
        <w:ind w:left="420" w:right="0" w:firstLine="0"/>
        <w:jc w:val="both"/>
        <w:rPr>
          <w:rFonts w:hint="default"/>
          <w:lang w:val="en-US" w:eastAsia="zh-CN"/>
        </w:rPr>
      </w:pPr>
    </w:p>
    <w:p w14:paraId="16DE45F0">
      <w:pPr>
        <w:numPr>
          <w:ilvl w:val="0"/>
          <w:numId w:val="0"/>
        </w:numPr>
        <w:rPr>
          <w:rFonts w:hint="eastAsia"/>
          <w:b/>
          <w:bCs/>
          <w:color w:val="FF0000"/>
          <w:sz w:val="32"/>
          <w:szCs w:val="40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sz w:val="32"/>
          <w:szCs w:val="40"/>
          <w:highlight w:val="yellow"/>
          <w:lang w:val="en-US" w:eastAsia="zh-CN"/>
        </w:rPr>
        <w:t>武器</w:t>
      </w:r>
    </w:p>
    <w:p w14:paraId="44BC3D9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上线赠送的泰拉石武器→镇魂武器→真泰拉石武器→释魂武器→红色顶级武器→神锻1-5红色顶级武器</w:t>
      </w:r>
    </w:p>
    <w:p w14:paraId="19D31730">
      <w:pPr>
        <w:numPr>
          <w:ilvl w:val="0"/>
          <w:numId w:val="0"/>
        </w:numPr>
        <w:rPr>
          <w:rFonts w:hint="eastAsia"/>
          <w:b/>
          <w:bCs/>
          <w:color w:val="FF0000"/>
          <w:sz w:val="36"/>
          <w:szCs w:val="44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sz w:val="36"/>
          <w:szCs w:val="44"/>
          <w:highlight w:val="yellow"/>
          <w:lang w:val="en-US" w:eastAsia="zh-CN"/>
        </w:rPr>
        <w:t>防具</w:t>
      </w:r>
    </w:p>
    <w:p w14:paraId="78B8424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上线赠送的传承→黑色瘟疫→75SS套→卓越防具套→红色顶级防具→神话防具→改造1-4星</w:t>
      </w:r>
    </w:p>
    <w:p w14:paraId="529F2AC3">
      <w:pPr>
        <w:numPr>
          <w:ilvl w:val="0"/>
          <w:numId w:val="0"/>
        </w:numPr>
        <w:rPr>
          <w:rFonts w:hint="eastAsia"/>
          <w:b/>
          <w:bCs/>
          <w:color w:val="FF0000"/>
          <w:sz w:val="36"/>
          <w:szCs w:val="44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sz w:val="36"/>
          <w:szCs w:val="44"/>
          <w:highlight w:val="yellow"/>
          <w:lang w:val="en-US" w:eastAsia="zh-CN"/>
        </w:rPr>
        <w:t>首饰</w:t>
      </w:r>
    </w:p>
    <w:p w14:paraId="6C432F8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上线赠送的窒息套和青龙雕纹→窒息之舞+卓越青龙雕纹→生之律动+亡之寂静→红色顶级首饰→改造1-4星</w:t>
      </w:r>
    </w:p>
    <w:p w14:paraId="51A5968E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38F4D5A3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称号 光环 宠物 时装 宝珠 均在大街的这个NPC处可以查看 </w:t>
      </w:r>
    </w:p>
    <w:p w14:paraId="6BA5820F">
      <w:pPr>
        <w:numPr>
          <w:ilvl w:val="0"/>
          <w:numId w:val="0"/>
        </w:numPr>
      </w:pPr>
      <w:r>
        <w:drawing>
          <wp:inline distT="0" distB="0" distL="114300" distR="114300">
            <wp:extent cx="2447925" cy="1895475"/>
            <wp:effectExtent l="0" t="0" r="9525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33EF9">
      <w:pPr>
        <w:numPr>
          <w:ilvl w:val="0"/>
          <w:numId w:val="0"/>
        </w:numPr>
      </w:pPr>
    </w:p>
    <w:p w14:paraId="553F5FBA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038863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shd w:val="clear" w:fill="FFFF00"/>
          <w:lang w:val="en-US" w:eastAsia="zh-CN"/>
        </w:rPr>
      </w:pPr>
      <w:r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46"/>
          <w:szCs w:val="46"/>
          <w:shd w:val="clear" w:fill="FFFF00"/>
        </w:rPr>
        <w:t>Ø </w:t>
      </w: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shd w:val="clear" w:fill="FFFF00"/>
          <w:lang w:val="en-US" w:eastAsia="zh-CN"/>
        </w:rPr>
        <w:t>NPC商店介绍</w:t>
      </w:r>
    </w:p>
    <w:p w14:paraId="12D04163">
      <w:pPr>
        <w:rPr>
          <w:rFonts w:hint="default"/>
          <w:lang w:val="en-US" w:eastAsia="zh-CN"/>
        </w:rPr>
      </w:pPr>
    </w:p>
    <w:p w14:paraId="3363746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赛丽亚：</w:t>
      </w:r>
      <w:r>
        <w:rPr>
          <w:rFonts w:hint="eastAsia"/>
          <w:lang w:val="en-US" w:eastAsia="zh-CN"/>
        </w:rPr>
        <w:t>签到证明和骰子以及各种小晶体</w:t>
      </w:r>
    </w:p>
    <w:p w14:paraId="72D3C23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6D1DCD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赛丽亚房间喇叭《装备查看》</w:t>
      </w:r>
      <w:r>
        <w:rPr>
          <w:rFonts w:hint="eastAsia"/>
          <w:lang w:val="en-US" w:eastAsia="zh-CN"/>
        </w:rPr>
        <w:t>：武器防具首饰查看</w:t>
      </w:r>
    </w:p>
    <w:p w14:paraId="7B8B325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41927E4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红色武器升级处：</w:t>
      </w:r>
      <w:r>
        <w:rPr>
          <w:rFonts w:hint="eastAsia"/>
          <w:lang w:val="en-US" w:eastAsia="zh-CN"/>
        </w:rPr>
        <w:t>红色顶级武器以及神锻1-5级设计图和材料</w:t>
      </w:r>
    </w:p>
    <w:p w14:paraId="400E4D78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3469C4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凯丽：</w:t>
      </w:r>
      <w:r>
        <w:rPr>
          <w:rFonts w:hint="eastAsia"/>
          <w:lang w:val="en-US" w:eastAsia="zh-CN"/>
        </w:rPr>
        <w:t>增幅相关物品和所有增幅卷回收</w:t>
      </w:r>
    </w:p>
    <w:p w14:paraId="629B924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3813BD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别撞到我：</w:t>
      </w:r>
      <w:r>
        <w:rPr>
          <w:rFonts w:hint="eastAsia"/>
          <w:lang w:val="en-US" w:eastAsia="zh-CN"/>
        </w:rPr>
        <w:t>宠物称号宝珠和光环类物品查看</w:t>
      </w:r>
    </w:p>
    <w:p w14:paraId="400F8A1E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6CB88020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福胖胖：</w:t>
      </w:r>
      <w:r>
        <w:rPr>
          <w:rFonts w:hint="eastAsia"/>
          <w:lang w:val="en-US" w:eastAsia="zh-CN"/>
        </w:rPr>
        <w:t>武器防具首饰回收，赛丽亚钻石硬币</w:t>
      </w:r>
    </w:p>
    <w:p w14:paraId="05287A02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342EFCA0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赛利亚售货机：</w:t>
      </w:r>
      <w:r>
        <w:rPr>
          <w:rFonts w:hint="eastAsia"/>
          <w:lang w:val="en-US" w:eastAsia="zh-CN"/>
        </w:rPr>
        <w:t>部分红色顶级武器设计图和毕业神话装备</w:t>
      </w:r>
    </w:p>
    <w:p w14:paraId="1AD4EE5A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E393AE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卡兰蒂斯</w:t>
      </w:r>
      <w:r>
        <w:rPr>
          <w:rFonts w:hint="eastAsia"/>
          <w:lang w:val="en-US" w:eastAsia="zh-CN"/>
        </w:rPr>
        <w:t>：部分地图门票设计图和全职业所有异界的宝珠</w:t>
      </w:r>
    </w:p>
    <w:p w14:paraId="455C4916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7B5E5B9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神卫《女鬼转职》：</w:t>
      </w:r>
      <w:r>
        <w:rPr>
          <w:rFonts w:hint="eastAsia"/>
          <w:lang w:val="en-US" w:eastAsia="zh-CN"/>
        </w:rPr>
        <w:t>魔晶，天启礼盒，心悦积分兑换以及六字真言凭证合成</w:t>
      </w:r>
    </w:p>
    <w:p w14:paraId="41494B75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536B6B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红色装备展示：</w:t>
      </w:r>
      <w:r>
        <w:rPr>
          <w:rFonts w:hint="eastAsia"/>
          <w:lang w:val="en-US" w:eastAsia="zh-CN"/>
        </w:rPr>
        <w:t>就是展示用的，本服所有的红色武器防具首饰</w:t>
      </w:r>
    </w:p>
    <w:p w14:paraId="47C3D380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377623C5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改造大师</w:t>
      </w:r>
      <w:r>
        <w:rPr>
          <w:rFonts w:hint="eastAsia"/>
          <w:lang w:val="en-US" w:eastAsia="zh-CN"/>
        </w:rPr>
        <w:t>：改造红色和神话装备的</w:t>
      </w:r>
    </w:p>
    <w:p w14:paraId="533129B1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F9A39A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管理校将杜罗西：</w:t>
      </w:r>
      <w:r>
        <w:rPr>
          <w:rFonts w:hint="eastAsia"/>
          <w:lang w:val="en-US" w:eastAsia="zh-CN"/>
        </w:rPr>
        <w:t>异界物品出售</w:t>
      </w:r>
    </w:p>
    <w:p w14:paraId="23FB6F6D">
      <w:pP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shd w:val="clear" w:fill="FFFF00"/>
          <w:lang w:val="en-US" w:eastAsia="zh-CN"/>
        </w:rPr>
      </w:pPr>
    </w:p>
    <w:p w14:paraId="0EE494D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52"/>
          <w:szCs w:val="52"/>
          <w:shd w:val="clear" w:fill="FFFF00"/>
          <w:lang w:val="en-US" w:eastAsia="zh-CN"/>
        </w:rPr>
      </w:pPr>
      <w:r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52"/>
          <w:szCs w:val="52"/>
          <w:shd w:val="clear" w:fill="FFFF00"/>
        </w:rPr>
        <w:t>Ø </w:t>
      </w: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52"/>
          <w:szCs w:val="52"/>
          <w:shd w:val="clear" w:fill="FFFF00"/>
          <w:lang w:val="en-US" w:eastAsia="zh-CN"/>
        </w:rPr>
        <w:t>本服顶级装备打造</w:t>
      </w:r>
    </w:p>
    <w:p w14:paraId="3E3C1EBE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2533650" cy="3476625"/>
            <wp:effectExtent l="0" t="0" r="0" b="9525"/>
            <wp:docPr id="9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57725" cy="3067050"/>
            <wp:effectExtent l="0" t="0" r="9525" b="0"/>
            <wp:docPr id="9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15908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956935" cy="4447540"/>
            <wp:effectExtent l="0" t="0" r="5715" b="10160"/>
            <wp:docPr id="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56935" cy="444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4029B">
      <w:pP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shd w:val="clear" w:fill="FFFF00"/>
          <w:lang w:val="en-US" w:eastAsia="zh-CN"/>
        </w:rPr>
      </w:pPr>
    </w:p>
    <w:p w14:paraId="7E71CCD1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2D175BB7">
      <w:pPr>
        <w:numPr>
          <w:ilvl w:val="0"/>
          <w:numId w:val="0"/>
        </w:numPr>
      </w:pPr>
    </w:p>
    <w:p w14:paraId="7A53CD19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96"/>
          <w:szCs w:val="96"/>
          <w:shd w:val="clear" w:fill="FFFF00"/>
          <w:lang w:val="en-US" w:eastAsia="zh-CN"/>
        </w:rPr>
      </w:pPr>
      <w:r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96"/>
          <w:szCs w:val="96"/>
          <w:shd w:val="clear" w:fill="FFFF00"/>
        </w:rPr>
        <w:t>Ø </w:t>
      </w: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96"/>
          <w:szCs w:val="96"/>
          <w:shd w:val="clear" w:fill="FFFF00"/>
          <w:lang w:val="en-US" w:eastAsia="zh-CN"/>
        </w:rPr>
        <w:t>本服消费介绍</w:t>
      </w:r>
    </w:p>
    <w:p w14:paraId="7237C8C4">
      <w:pP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highlight w:val="red"/>
          <w:shd w:val="clear" w:fill="FFFF00"/>
          <w:lang w:val="en-US" w:eastAsia="zh-CN"/>
          <w14:textFill>
            <w14:gradFill>
              <w14:gsLst>
                <w14:gs w14:pos="0">
                  <w14:srgbClr w14:val="FBFB11"/>
                </w14:gs>
                <w14:gs w14:pos="100000">
                  <w14:srgbClr w14:val="838309"/>
                </w14:gs>
              </w14:gsLst>
              <w14:lin w14:scaled="0"/>
            </w14:gradFill>
          </w14:textFill>
        </w:rPr>
      </w:pP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highlight w:val="red"/>
          <w:shd w:val="clear" w:fill="FFFF00"/>
          <w:lang w:val="en-US" w:eastAsia="zh-CN"/>
          <w14:textFill>
            <w14:gradFill>
              <w14:gsLst>
                <w14:gs w14:pos="0">
                  <w14:srgbClr w14:val="FBFB11"/>
                </w14:gs>
                <w14:gs w14:pos="100000">
                  <w14:srgbClr w14:val="838309"/>
                </w14:gs>
              </w14:gsLst>
              <w14:lin w14:scaled="0"/>
            </w14:gradFill>
          </w14:textFill>
        </w:rPr>
        <w:t xml:space="preserve">1.本服可以购买月卡 永久卡 </w:t>
      </w:r>
    </w:p>
    <w:p w14:paraId="6D1481F5">
      <w:pP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highlight w:val="red"/>
          <w:shd w:val="clear" w:fill="FFFF00"/>
          <w:lang w:val="en-US" w:eastAsia="zh-CN"/>
          <w14:textFill>
            <w14:gradFill>
              <w14:gsLst>
                <w14:gs w14:pos="0">
                  <w14:srgbClr w14:val="FBFB11"/>
                </w14:gs>
                <w14:gs w14:pos="100000">
                  <w14:srgbClr w14:val="838309"/>
                </w14:gs>
              </w14:gsLst>
              <w14:lin w14:scaled="0"/>
            </w14:gradFill>
          </w14:textFill>
        </w:rPr>
      </w:pP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highlight w:val="red"/>
          <w:shd w:val="clear" w:fill="FFFF00"/>
          <w:lang w:val="en-US" w:eastAsia="zh-CN"/>
          <w14:textFill>
            <w14:gradFill>
              <w14:gsLst>
                <w14:gs w14:pos="0">
                  <w14:srgbClr w14:val="FBFB11"/>
                </w14:gs>
                <w14:gs w14:pos="100000">
                  <w14:srgbClr w14:val="838309"/>
                </w14:gs>
              </w14:gsLst>
              <w14:lin w14:scaled="0"/>
            </w14:gradFill>
          </w14:textFill>
        </w:rPr>
        <w:t>2.也可以直接抽奖</w:t>
      </w:r>
    </w:p>
    <w:p w14:paraId="40F39F34">
      <w:pP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highlight w:val="red"/>
          <w:shd w:val="clear" w:fill="FFFF00"/>
          <w:lang w:val="en-US" w:eastAsia="zh-CN"/>
          <w14:textFill>
            <w14:gradFill>
              <w14:gsLst>
                <w14:gs w14:pos="0">
                  <w14:srgbClr w14:val="FBFB11"/>
                </w14:gs>
                <w14:gs w14:pos="100000">
                  <w14:srgbClr w14:val="838309"/>
                </w14:gs>
              </w14:gsLst>
              <w14:lin w14:scaled="0"/>
            </w14:gradFill>
          </w14:textFill>
        </w:rPr>
      </w:pP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highlight w:val="red"/>
          <w:shd w:val="clear" w:fill="FFFF00"/>
          <w:lang w:val="en-US" w:eastAsia="zh-CN"/>
          <w14:textFill>
            <w14:gradFill>
              <w14:gsLst>
                <w14:gs w14:pos="0">
                  <w14:srgbClr w14:val="FBFB11"/>
                </w14:gs>
                <w14:gs w14:pos="100000">
                  <w14:srgbClr w14:val="838309"/>
                </w14:gs>
              </w14:gsLst>
              <w14:lin w14:scaled="0"/>
            </w14:gradFill>
          </w14:textFill>
        </w:rPr>
        <w:t>抽奖可以直接购买2和5元CDK，也可以直接购买盒子礼包，</w:t>
      </w:r>
    </w:p>
    <w:p w14:paraId="4F561F67">
      <w:pPr>
        <w:rPr>
          <w:rStyle w:val="6"/>
          <w:rFonts w:hint="default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highlight w:val="red"/>
          <w:shd w:val="clear" w:fill="FFFF00"/>
          <w:lang w:val="en-US" w:eastAsia="zh-CN"/>
          <w14:textFill>
            <w14:gradFill>
              <w14:gsLst>
                <w14:gs w14:pos="0">
                  <w14:srgbClr w14:val="FBFB11"/>
                </w14:gs>
                <w14:gs w14:pos="100000">
                  <w14:srgbClr w14:val="838309"/>
                </w14:gs>
              </w14:gsLst>
              <w14:lin w14:scaled="0"/>
            </w14:gradFill>
          </w14:textFill>
        </w:rPr>
      </w:pP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highlight w:val="red"/>
          <w:shd w:val="clear" w:fill="FFFF00"/>
          <w:lang w:val="en-US" w:eastAsia="zh-CN"/>
          <w14:textFill>
            <w14:gradFill>
              <w14:gsLst>
                <w14:gs w14:pos="0">
                  <w14:srgbClr w14:val="FBFB11"/>
                </w14:gs>
                <w14:gs w14:pos="100000">
                  <w14:srgbClr w14:val="838309"/>
                </w14:gs>
              </w14:gsLst>
              <w14:lin w14:scaled="0"/>
            </w14:gradFill>
          </w14:textFill>
        </w:rPr>
        <w:t>3.只需要群内打字 充值 即可</w:t>
      </w:r>
    </w:p>
    <w:p w14:paraId="4E31E6FC">
      <w:pPr>
        <w:numPr>
          <w:ilvl w:val="0"/>
          <w:numId w:val="0"/>
        </w:numPr>
      </w:pPr>
    </w:p>
    <w:p w14:paraId="36FF0E60">
      <w:pPr>
        <w:numPr>
          <w:ilvl w:val="0"/>
          <w:numId w:val="0"/>
        </w:numPr>
      </w:pPr>
    </w:p>
    <w:p w14:paraId="0D256F7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shd w:val="clear" w:fill="FFFF00"/>
          <w:lang w:val="en-US" w:eastAsia="zh-CN"/>
        </w:rPr>
      </w:pPr>
      <w:r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46"/>
          <w:szCs w:val="46"/>
          <w:shd w:val="clear" w:fill="FFFF00"/>
        </w:rPr>
        <w:t>Ø </w:t>
      </w: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shd w:val="clear" w:fill="FFFF00"/>
          <w:lang w:val="en-US" w:eastAsia="zh-CN"/>
        </w:rPr>
        <w:t>本服累计介绍</w:t>
      </w:r>
    </w:p>
    <w:p w14:paraId="7A751E82">
      <w:r>
        <w:drawing>
          <wp:inline distT="0" distB="0" distL="114300" distR="114300">
            <wp:extent cx="4076700" cy="2667000"/>
            <wp:effectExtent l="0" t="0" r="0" b="0"/>
            <wp:docPr id="5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71725" cy="2762250"/>
            <wp:effectExtent l="0" t="0" r="9525" b="0"/>
            <wp:docPr id="5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00325" cy="2695575"/>
            <wp:effectExtent l="0" t="0" r="9525" b="9525"/>
            <wp:docPr id="6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7C7D3">
      <w:pPr>
        <w:rPr>
          <w:rFonts w:hint="default"/>
          <w:lang w:val="en-US" w:eastAsia="zh-CN"/>
        </w:rPr>
      </w:pPr>
    </w:p>
    <w:p w14:paraId="02287567">
      <w:pPr>
        <w:numPr>
          <w:ilvl w:val="0"/>
          <w:numId w:val="0"/>
        </w:numPr>
      </w:pPr>
      <w:r>
        <w:drawing>
          <wp:inline distT="0" distB="0" distL="114300" distR="114300">
            <wp:extent cx="2800350" cy="3076575"/>
            <wp:effectExtent l="0" t="0" r="0" b="9525"/>
            <wp:docPr id="6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95525" cy="3429000"/>
            <wp:effectExtent l="0" t="0" r="9525" b="0"/>
            <wp:docPr id="6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041F">
      <w:pPr>
        <w:numPr>
          <w:ilvl w:val="0"/>
          <w:numId w:val="0"/>
        </w:numPr>
      </w:pPr>
      <w:r>
        <w:drawing>
          <wp:inline distT="0" distB="0" distL="114300" distR="114300">
            <wp:extent cx="3048000" cy="2552700"/>
            <wp:effectExtent l="0" t="0" r="0" b="0"/>
            <wp:docPr id="6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90725" cy="3257550"/>
            <wp:effectExtent l="0" t="0" r="9525" b="0"/>
            <wp:docPr id="6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B2769">
      <w:pPr>
        <w:numPr>
          <w:ilvl w:val="0"/>
          <w:numId w:val="0"/>
        </w:numPr>
      </w:pPr>
      <w:r>
        <w:drawing>
          <wp:inline distT="0" distB="0" distL="114300" distR="114300">
            <wp:extent cx="2724150" cy="2476500"/>
            <wp:effectExtent l="0" t="0" r="0" b="0"/>
            <wp:docPr id="6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90725" cy="2971800"/>
            <wp:effectExtent l="0" t="0" r="9525" b="0"/>
            <wp:docPr id="6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68F24">
      <w:pPr>
        <w:numPr>
          <w:ilvl w:val="0"/>
          <w:numId w:val="0"/>
        </w:numPr>
      </w:pPr>
      <w:r>
        <w:drawing>
          <wp:inline distT="0" distB="0" distL="114300" distR="114300">
            <wp:extent cx="2733675" cy="2295525"/>
            <wp:effectExtent l="0" t="0" r="9525" b="9525"/>
            <wp:docPr id="6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90725" cy="2943225"/>
            <wp:effectExtent l="0" t="0" r="9525" b="9525"/>
            <wp:docPr id="6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59BCE">
      <w:pPr>
        <w:numPr>
          <w:ilvl w:val="0"/>
          <w:numId w:val="0"/>
        </w:numPr>
      </w:pPr>
      <w:r>
        <w:drawing>
          <wp:inline distT="0" distB="0" distL="114300" distR="114300">
            <wp:extent cx="3048000" cy="2266950"/>
            <wp:effectExtent l="0" t="0" r="0" b="0"/>
            <wp:docPr id="7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33575" cy="3200400"/>
            <wp:effectExtent l="0" t="0" r="9525" b="0"/>
            <wp:docPr id="7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F6D77">
      <w:pPr>
        <w:numPr>
          <w:ilvl w:val="0"/>
          <w:numId w:val="0"/>
        </w:numPr>
      </w:pPr>
      <w:r>
        <w:drawing>
          <wp:inline distT="0" distB="0" distL="114300" distR="114300">
            <wp:extent cx="3048000" cy="2228850"/>
            <wp:effectExtent l="0" t="0" r="0" b="0"/>
            <wp:docPr id="7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62150" cy="3333750"/>
            <wp:effectExtent l="0" t="0" r="0" b="0"/>
            <wp:docPr id="7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CBB70">
      <w:pPr>
        <w:numPr>
          <w:ilvl w:val="0"/>
          <w:numId w:val="0"/>
        </w:numPr>
      </w:pPr>
      <w:r>
        <w:drawing>
          <wp:inline distT="0" distB="0" distL="114300" distR="114300">
            <wp:extent cx="3352800" cy="2238375"/>
            <wp:effectExtent l="0" t="0" r="0" b="9525"/>
            <wp:docPr id="7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19300" cy="3657600"/>
            <wp:effectExtent l="0" t="0" r="0" b="0"/>
            <wp:docPr id="7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CB05E">
      <w:pPr>
        <w:numPr>
          <w:ilvl w:val="0"/>
          <w:numId w:val="0"/>
        </w:numPr>
      </w:pPr>
      <w:r>
        <w:drawing>
          <wp:inline distT="0" distB="0" distL="114300" distR="114300">
            <wp:extent cx="2733675" cy="2190750"/>
            <wp:effectExtent l="0" t="0" r="9525" b="0"/>
            <wp:docPr id="7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00250" cy="2876550"/>
            <wp:effectExtent l="0" t="0" r="0" b="0"/>
            <wp:docPr id="7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CB897">
      <w:pPr>
        <w:numPr>
          <w:ilvl w:val="0"/>
          <w:numId w:val="0"/>
        </w:numPr>
      </w:pPr>
      <w:r>
        <w:drawing>
          <wp:inline distT="0" distB="0" distL="114300" distR="114300">
            <wp:extent cx="2438400" cy="2200275"/>
            <wp:effectExtent l="0" t="0" r="0" b="9525"/>
            <wp:docPr id="7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00250" cy="2628900"/>
            <wp:effectExtent l="0" t="0" r="0" b="0"/>
            <wp:docPr id="7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3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E15B8">
      <w:pPr>
        <w:numPr>
          <w:ilvl w:val="0"/>
          <w:numId w:val="0"/>
        </w:numPr>
      </w:pPr>
      <w:r>
        <w:drawing>
          <wp:inline distT="0" distB="0" distL="114300" distR="114300">
            <wp:extent cx="2495550" cy="2171700"/>
            <wp:effectExtent l="0" t="0" r="0" b="0"/>
            <wp:docPr id="8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28825" cy="2590800"/>
            <wp:effectExtent l="0" t="0" r="9525" b="0"/>
            <wp:docPr id="8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09AAF">
      <w:pPr>
        <w:numPr>
          <w:ilvl w:val="0"/>
          <w:numId w:val="0"/>
        </w:numPr>
      </w:pPr>
      <w:r>
        <w:drawing>
          <wp:inline distT="0" distB="0" distL="114300" distR="114300">
            <wp:extent cx="2990850" cy="2171700"/>
            <wp:effectExtent l="0" t="0" r="0" b="0"/>
            <wp:docPr id="8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00250" cy="3305175"/>
            <wp:effectExtent l="0" t="0" r="0" b="9525"/>
            <wp:docPr id="8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3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0DD38">
      <w:pPr>
        <w:numPr>
          <w:ilvl w:val="0"/>
          <w:numId w:val="0"/>
        </w:numPr>
      </w:pPr>
      <w:r>
        <w:drawing>
          <wp:inline distT="0" distB="0" distL="114300" distR="114300">
            <wp:extent cx="2600325" cy="2171700"/>
            <wp:effectExtent l="0" t="0" r="9525" b="0"/>
            <wp:docPr id="8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3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7400" cy="3295650"/>
            <wp:effectExtent l="0" t="0" r="0" b="0"/>
            <wp:docPr id="8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72FF5">
      <w:pPr>
        <w:numPr>
          <w:ilvl w:val="0"/>
          <w:numId w:val="0"/>
        </w:numPr>
      </w:pPr>
      <w:r>
        <w:drawing>
          <wp:inline distT="0" distB="0" distL="114300" distR="114300">
            <wp:extent cx="2352675" cy="2181225"/>
            <wp:effectExtent l="0" t="0" r="9525" b="9525"/>
            <wp:docPr id="8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0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00250" cy="2543175"/>
            <wp:effectExtent l="0" t="0" r="0" b="9525"/>
            <wp:docPr id="8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4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C3248">
      <w:pPr>
        <w:numPr>
          <w:ilvl w:val="0"/>
          <w:numId w:val="0"/>
        </w:numPr>
      </w:pPr>
      <w:r>
        <w:drawing>
          <wp:inline distT="0" distB="0" distL="114300" distR="114300">
            <wp:extent cx="2219325" cy="1981200"/>
            <wp:effectExtent l="0" t="0" r="9525" b="0"/>
            <wp:docPr id="8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4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38350" cy="2600325"/>
            <wp:effectExtent l="0" t="0" r="0" b="9525"/>
            <wp:docPr id="8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95674">
      <w:pPr>
        <w:numPr>
          <w:ilvl w:val="0"/>
          <w:numId w:val="0"/>
        </w:numPr>
      </w:pPr>
    </w:p>
    <w:p w14:paraId="2114C8D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46"/>
          <w:szCs w:val="46"/>
          <w:shd w:val="clear" w:fill="FFFF00"/>
        </w:rPr>
      </w:pPr>
    </w:p>
    <w:p w14:paraId="122EBAA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46"/>
          <w:szCs w:val="46"/>
          <w:shd w:val="clear" w:fill="FFFF00"/>
        </w:rPr>
      </w:pPr>
    </w:p>
    <w:p w14:paraId="47FE64B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46"/>
          <w:szCs w:val="46"/>
          <w:shd w:val="clear" w:fill="FFFF00"/>
        </w:rPr>
      </w:pPr>
    </w:p>
    <w:p w14:paraId="426F562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46"/>
          <w:szCs w:val="46"/>
          <w:shd w:val="clear" w:fill="FFFF00"/>
        </w:rPr>
      </w:pPr>
    </w:p>
    <w:p w14:paraId="42D2549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420" w:right="0" w:firstLine="0"/>
        <w:jc w:val="center"/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shd w:val="clear" w:fill="FFFF00"/>
          <w:lang w:val="en-US" w:eastAsia="zh-CN"/>
        </w:rPr>
      </w:pPr>
      <w:r>
        <w:rPr>
          <w:rFonts w:ascii="Wingdings" w:hAnsi="Wingdings" w:eastAsia="微软雅黑" w:cs="Wingdings"/>
          <w:i w:val="0"/>
          <w:iCs w:val="0"/>
          <w:caps w:val="0"/>
          <w:color w:val="1A1A1A"/>
          <w:spacing w:val="0"/>
          <w:sz w:val="46"/>
          <w:szCs w:val="46"/>
          <w:shd w:val="clear" w:fill="FFFF00"/>
        </w:rPr>
        <w:t>Ø </w:t>
      </w:r>
      <w:r>
        <w:rPr>
          <w:rStyle w:val="6"/>
          <w:rFonts w:hint="eastAsia" w:ascii="微软雅黑" w:hAnsi="微软雅黑" w:eastAsia="微软雅黑" w:cs="微软雅黑"/>
          <w:b/>
          <w:i w:val="0"/>
          <w:iCs w:val="0"/>
          <w:caps w:val="0"/>
          <w:color w:val="1A1A1A"/>
          <w:spacing w:val="0"/>
          <w:sz w:val="46"/>
          <w:szCs w:val="46"/>
          <w:shd w:val="clear" w:fill="FFFF00"/>
          <w:lang w:val="en-US" w:eastAsia="zh-CN"/>
        </w:rPr>
        <w:t>地图大概图片</w:t>
      </w:r>
    </w:p>
    <w:p w14:paraId="52F16C6F">
      <w:pPr>
        <w:rPr>
          <w:rFonts w:hint="default"/>
          <w:lang w:val="en-US" w:eastAsia="zh-CN"/>
        </w:rPr>
      </w:pPr>
    </w:p>
    <w:p w14:paraId="02ADEEBA">
      <w:pPr>
        <w:numPr>
          <w:ilvl w:val="0"/>
          <w:numId w:val="0"/>
        </w:numPr>
      </w:pPr>
      <w:r>
        <w:drawing>
          <wp:inline distT="0" distB="0" distL="114300" distR="114300">
            <wp:extent cx="5954395" cy="3460750"/>
            <wp:effectExtent l="0" t="0" r="8255" b="635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54395" cy="346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3079E">
      <w:pPr>
        <w:numPr>
          <w:ilvl w:val="0"/>
          <w:numId w:val="0"/>
        </w:numPr>
      </w:pPr>
      <w:r>
        <w:drawing>
          <wp:inline distT="0" distB="0" distL="114300" distR="114300">
            <wp:extent cx="5954395" cy="3841115"/>
            <wp:effectExtent l="0" t="0" r="8255" b="6985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54395" cy="3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B383D">
      <w:pPr>
        <w:numPr>
          <w:ilvl w:val="0"/>
          <w:numId w:val="0"/>
        </w:numPr>
      </w:pPr>
      <w:r>
        <w:drawing>
          <wp:inline distT="0" distB="0" distL="114300" distR="114300">
            <wp:extent cx="5952490" cy="3637280"/>
            <wp:effectExtent l="0" t="0" r="10160" b="1270"/>
            <wp:docPr id="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52490" cy="36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FE24F">
      <w:pPr>
        <w:numPr>
          <w:ilvl w:val="0"/>
          <w:numId w:val="0"/>
        </w:numPr>
      </w:pPr>
      <w:r>
        <w:drawing>
          <wp:inline distT="0" distB="0" distL="114300" distR="114300">
            <wp:extent cx="5953125" cy="3926205"/>
            <wp:effectExtent l="0" t="0" r="9525" b="1714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9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844B0">
      <w:pPr>
        <w:numPr>
          <w:ilvl w:val="0"/>
          <w:numId w:val="0"/>
        </w:numPr>
      </w:pPr>
      <w:r>
        <w:drawing>
          <wp:inline distT="0" distB="0" distL="114300" distR="114300">
            <wp:extent cx="5955030" cy="4053205"/>
            <wp:effectExtent l="0" t="0" r="7620" b="4445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55030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DCDD7">
      <w:pPr>
        <w:numPr>
          <w:ilvl w:val="0"/>
          <w:numId w:val="0"/>
        </w:numPr>
      </w:pPr>
      <w:r>
        <w:drawing>
          <wp:inline distT="0" distB="0" distL="114300" distR="114300">
            <wp:extent cx="5953125" cy="3462655"/>
            <wp:effectExtent l="0" t="0" r="9525" b="4445"/>
            <wp:docPr id="5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5E688">
      <w:pPr>
        <w:numPr>
          <w:ilvl w:val="0"/>
          <w:numId w:val="0"/>
        </w:numPr>
      </w:pPr>
      <w:r>
        <w:drawing>
          <wp:inline distT="0" distB="0" distL="114300" distR="114300">
            <wp:extent cx="5958205" cy="4142740"/>
            <wp:effectExtent l="0" t="0" r="4445" b="10160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58205" cy="414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7E9A3">
      <w:pPr>
        <w:numPr>
          <w:ilvl w:val="0"/>
          <w:numId w:val="0"/>
        </w:numPr>
      </w:pPr>
      <w:r>
        <w:drawing>
          <wp:inline distT="0" distB="0" distL="114300" distR="114300">
            <wp:extent cx="5955665" cy="4090035"/>
            <wp:effectExtent l="0" t="0" r="6985" b="5715"/>
            <wp:docPr id="5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55665" cy="409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B9F12">
      <w:pPr>
        <w:numPr>
          <w:ilvl w:val="0"/>
          <w:numId w:val="0"/>
        </w:numPr>
      </w:pPr>
      <w:r>
        <w:drawing>
          <wp:inline distT="0" distB="0" distL="114300" distR="114300">
            <wp:extent cx="5957570" cy="3961130"/>
            <wp:effectExtent l="0" t="0" r="5080" b="1270"/>
            <wp:docPr id="5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5757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BF3C5">
      <w:pPr>
        <w:numPr>
          <w:ilvl w:val="0"/>
          <w:numId w:val="0"/>
        </w:numPr>
      </w:pPr>
      <w:r>
        <w:drawing>
          <wp:inline distT="0" distB="0" distL="114300" distR="114300">
            <wp:extent cx="5951855" cy="3983355"/>
            <wp:effectExtent l="0" t="0" r="10795" b="17145"/>
            <wp:docPr id="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398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93BD4">
      <w:pPr>
        <w:numPr>
          <w:ilvl w:val="0"/>
          <w:numId w:val="0"/>
        </w:numPr>
      </w:pPr>
      <w:r>
        <w:drawing>
          <wp:inline distT="0" distB="0" distL="114300" distR="114300">
            <wp:extent cx="5950585" cy="4247515"/>
            <wp:effectExtent l="0" t="0" r="12065" b="635"/>
            <wp:docPr id="5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50585" cy="424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BAD7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1F36421">
      <w:pPr>
        <w:numPr>
          <w:ilvl w:val="0"/>
          <w:numId w:val="0"/>
        </w:numPr>
        <w:rPr>
          <w:rFonts w:hint="default"/>
          <w:lang w:val="en-US" w:eastAsia="zh-CN"/>
        </w:rPr>
      </w:pPr>
      <w:bookmarkStart w:id="0" w:name="_GoBack"/>
      <w:bookmarkEnd w:id="0"/>
    </w:p>
    <w:sectPr>
      <w:pgSz w:w="12983" w:h="18369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E5YWE4Y2I5ZTY3OGVkYTY4NGU5MjE5ZTRkMGJhMzIifQ=="/>
  </w:docVars>
  <w:rsids>
    <w:rsidRoot w:val="00000000"/>
    <w:rsid w:val="028640D0"/>
    <w:rsid w:val="1A625465"/>
    <w:rsid w:val="25843F83"/>
    <w:rsid w:val="4FD733F8"/>
    <w:rsid w:val="6C7E79CA"/>
    <w:rsid w:val="7422270A"/>
    <w:rsid w:val="7E9A6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5" Type="http://schemas.openxmlformats.org/officeDocument/2006/relationships/fontTable" Target="fontTable.xml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22</Pages>
  <Words>2028</Words>
  <Characters>2085</Characters>
  <Lines>0</Lines>
  <Paragraphs>0</Paragraphs>
  <TotalTime>10</TotalTime>
  <ScaleCrop>false</ScaleCrop>
  <LinksUpToDate>false</LinksUpToDate>
  <CharactersWithSpaces>2158</CharactersWithSpaces>
  <Application>WPS Office_12.8.2.18205_F1E327BC-269C-435d-A152-05C5408002CA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2023-08-22T02:55:00Z</dcterms:created>
  <dc:creator>Administrator</dc:creator>
  <cp:lastModifiedBy>Administrator</cp:lastModifiedBy>
  <dcterms:modified xsi:type="dcterms:W3CDTF">2025-01-06T06:54:31Z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2052-12.8.2.18205</vt:lpwstr>
  </property>
  <property fmtid="{D5CDD505-2E9C-101B-9397-08002B2CF9AE}" pid="3" name="ICV">
    <vt:lpwstr>EF1DC2A509A44A159814478BEDD31E44_12</vt:lpwstr>
  </property>
</Properties>
</file>